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95A5AA" w14:textId="77777777" w:rsidR="008F332A" w:rsidRPr="008F332A" w:rsidRDefault="008F332A" w:rsidP="008F33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8F332A">
        <w:rPr>
          <w:rFonts w:ascii="Times New Roman" w:eastAsia="Calibri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 wp14:anchorId="5810793C" wp14:editId="0B07E152">
            <wp:extent cx="457200" cy="64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13696" w14:textId="77777777" w:rsidR="008F332A" w:rsidRPr="008F332A" w:rsidRDefault="008F332A" w:rsidP="008F332A">
      <w:pPr>
        <w:keepNext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9"/>
          <w:lang w:val="uk-UA" w:eastAsia="ru-RU"/>
        </w:rPr>
      </w:pPr>
    </w:p>
    <w:p w14:paraId="5297EB70" w14:textId="77777777" w:rsidR="008F332A" w:rsidRPr="008F332A" w:rsidRDefault="008F332A" w:rsidP="008F332A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8F332A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14:paraId="29300473" w14:textId="77777777" w:rsidR="008F332A" w:rsidRPr="008F332A" w:rsidRDefault="008F332A" w:rsidP="008F332A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14:paraId="322784AC" w14:textId="77777777" w:rsidR="008F332A" w:rsidRPr="008F332A" w:rsidRDefault="008F332A" w:rsidP="008F332A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8F332A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14:paraId="31198C9B" w14:textId="77777777" w:rsidR="008F332A" w:rsidRPr="008F332A" w:rsidRDefault="008F332A" w:rsidP="008F332A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14:paraId="3C33F325" w14:textId="77777777" w:rsidR="008F332A" w:rsidRPr="008F332A" w:rsidRDefault="008F332A" w:rsidP="008F332A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</w:pPr>
      <w:r w:rsidRPr="008F332A"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14:paraId="3003AE4E" w14:textId="77777777" w:rsidR="008F332A" w:rsidRPr="008F332A" w:rsidRDefault="008F332A" w:rsidP="008F33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8F332A" w:rsidRPr="008F332A" w14:paraId="6D9BA471" w14:textId="77777777" w:rsidTr="003428D5">
        <w:trPr>
          <w:trHeight w:val="349"/>
        </w:trPr>
        <w:tc>
          <w:tcPr>
            <w:tcW w:w="3249" w:type="dxa"/>
          </w:tcPr>
          <w:p w14:paraId="1842B457" w14:textId="2AE37B64" w:rsidR="008F332A" w:rsidRPr="008F332A" w:rsidRDefault="001E1F09" w:rsidP="00163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09.12.2019</w:t>
            </w:r>
          </w:p>
        </w:tc>
        <w:tc>
          <w:tcPr>
            <w:tcW w:w="3182" w:type="dxa"/>
          </w:tcPr>
          <w:p w14:paraId="520D2474" w14:textId="77777777" w:rsidR="008F332A" w:rsidRPr="008F332A" w:rsidRDefault="008F332A" w:rsidP="008F3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8F332A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м. Дніпро</w:t>
            </w:r>
          </w:p>
        </w:tc>
        <w:tc>
          <w:tcPr>
            <w:tcW w:w="3207" w:type="dxa"/>
          </w:tcPr>
          <w:p w14:paraId="5D3C4E7B" w14:textId="79F57FD7" w:rsidR="008F332A" w:rsidRPr="008F332A" w:rsidRDefault="001E1F09" w:rsidP="008F33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             № 1751/0/197-19</w:t>
            </w:r>
            <w:bookmarkStart w:id="0" w:name="_GoBack"/>
            <w:bookmarkEnd w:id="0"/>
          </w:p>
        </w:tc>
      </w:tr>
    </w:tbl>
    <w:p w14:paraId="07006223" w14:textId="77777777" w:rsidR="008F332A" w:rsidRPr="008F332A" w:rsidRDefault="008F332A" w:rsidP="008F332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34C19F86" w14:textId="77777777" w:rsidR="007C3B95" w:rsidRPr="007C3B95" w:rsidRDefault="007C3B95" w:rsidP="007C3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54"/>
        <w:gridCol w:w="3466"/>
      </w:tblGrid>
      <w:tr w:rsidR="007C3B95" w:rsidRPr="007C3B95" w14:paraId="3EC714E0" w14:textId="77777777" w:rsidTr="009B0796">
        <w:trPr>
          <w:trHeight w:val="1011"/>
        </w:trPr>
        <w:tc>
          <w:tcPr>
            <w:tcW w:w="5954" w:type="dxa"/>
          </w:tcPr>
          <w:p w14:paraId="0311A41C" w14:textId="518E002B" w:rsidR="007C3B95" w:rsidRPr="007C3B95" w:rsidRDefault="007C3B95" w:rsidP="008F332A">
            <w:pPr>
              <w:jc w:val="both"/>
              <w:rPr>
                <w:sz w:val="28"/>
                <w:szCs w:val="28"/>
              </w:rPr>
            </w:pPr>
            <w:r w:rsidRPr="007C3B95">
              <w:rPr>
                <w:sz w:val="28"/>
                <w:szCs w:val="28"/>
                <w:lang w:val="uk-UA"/>
              </w:rPr>
              <w:t>Про розподіл</w:t>
            </w:r>
            <w:r w:rsidR="004127DC">
              <w:rPr>
                <w:sz w:val="28"/>
                <w:szCs w:val="28"/>
                <w:lang w:val="uk-UA"/>
              </w:rPr>
              <w:t xml:space="preserve"> </w:t>
            </w:r>
            <w:bookmarkStart w:id="1" w:name="_Hlk534712590"/>
            <w:r w:rsidR="00661A88">
              <w:rPr>
                <w:sz w:val="28"/>
                <w:szCs w:val="28"/>
                <w:lang w:val="uk-UA"/>
              </w:rPr>
              <w:t>виробів медичного призначення</w:t>
            </w:r>
            <w:r w:rsidRPr="007C3B95">
              <w:rPr>
                <w:sz w:val="28"/>
                <w:szCs w:val="28"/>
                <w:lang w:val="uk-UA"/>
              </w:rPr>
              <w:t xml:space="preserve"> </w:t>
            </w:r>
            <w:r w:rsidR="00E95A48" w:rsidRPr="003E693F">
              <w:rPr>
                <w:sz w:val="28"/>
                <w:szCs w:val="28"/>
                <w:lang w:val="uk-UA"/>
              </w:rPr>
              <w:t xml:space="preserve">для </w:t>
            </w:r>
            <w:r w:rsidR="00026836" w:rsidRPr="00026836">
              <w:rPr>
                <w:bCs/>
                <w:sz w:val="28"/>
                <w:szCs w:val="28"/>
                <w:lang w:val="uk-UA"/>
              </w:rPr>
              <w:t>визначення рівня вірусного навантаження                 ВІЛ-1, сумісних з приладом Abbott m2000sp та ампліфікатором Abbott Real-time m2000rt</w:t>
            </w:r>
            <w:bookmarkEnd w:id="1"/>
            <w:r w:rsidRPr="007C3B95">
              <w:rPr>
                <w:sz w:val="28"/>
                <w:szCs w:val="28"/>
                <w:lang w:val="uk-UA"/>
              </w:rPr>
              <w:t xml:space="preserve">, </w:t>
            </w:r>
            <w:bookmarkStart w:id="2" w:name="_Hlk24456218"/>
            <w:r w:rsidR="009B0796" w:rsidRPr="009B0796">
              <w:rPr>
                <w:sz w:val="28"/>
                <w:szCs w:val="28"/>
                <w:lang w:val="uk-UA"/>
              </w:rPr>
              <w:t xml:space="preserve">закуплених за кошти Глобального фонду </w:t>
            </w:r>
            <w:bookmarkEnd w:id="2"/>
          </w:p>
        </w:tc>
        <w:tc>
          <w:tcPr>
            <w:tcW w:w="3466" w:type="dxa"/>
          </w:tcPr>
          <w:p w14:paraId="56D18423" w14:textId="77777777" w:rsidR="007C3B95" w:rsidRPr="007C3B95" w:rsidRDefault="007C3B95" w:rsidP="008F332A">
            <w:pPr>
              <w:rPr>
                <w:sz w:val="28"/>
                <w:szCs w:val="28"/>
              </w:rPr>
            </w:pPr>
          </w:p>
        </w:tc>
      </w:tr>
    </w:tbl>
    <w:p w14:paraId="76789DE7" w14:textId="77777777" w:rsidR="007C3B95" w:rsidRDefault="007C3B95" w:rsidP="008F33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0F9FAE2" w14:textId="77777777" w:rsidR="00124079" w:rsidRPr="007C3B95" w:rsidRDefault="00124079" w:rsidP="008F33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C4EA088" w14:textId="52ACBE4A" w:rsidR="007C3B95" w:rsidRPr="007C3B95" w:rsidRDefault="008F332A" w:rsidP="008F33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7C3B95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C3B95" w:rsidRPr="007C3B9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метою раціонального і цільового використання </w:t>
      </w:r>
      <w:r w:rsidR="00E95A48" w:rsidRPr="00E95A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виробів медичного призначення </w:t>
      </w:r>
      <w:r w:rsidR="00026836" w:rsidRPr="000268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визначення рівня вірусного навантаження</w:t>
      </w:r>
      <w:r w:rsidR="000268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26836" w:rsidRPr="000268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ВІЛ-1, сумісних з приладом Abbott m2000sp та ампліфікатором Abbott Real-time m2000rt</w:t>
      </w:r>
      <w:r w:rsidR="007C3B95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9B0796" w:rsidRPr="009B07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які надійшли до області у якості благодійної допомоги відповідно до договору від 06 квітня 2017 року № 199-Р з ВБО «Всеукраїнська мережа людей, які живуть з ВІЛ/СНІД»</w:t>
      </w:r>
    </w:p>
    <w:p w14:paraId="3F712D64" w14:textId="77777777" w:rsidR="009B0796" w:rsidRDefault="009B0796" w:rsidP="008F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3E720B4" w14:textId="77777777" w:rsidR="007C3B95" w:rsidRPr="007C3B95" w:rsidRDefault="007C3B95" w:rsidP="008F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14:paraId="04DE8F42" w14:textId="77777777" w:rsidR="007C3B95" w:rsidRPr="007C3B95" w:rsidRDefault="007C3B95" w:rsidP="008F33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92A7FCF" w14:textId="3D0CBE25" w:rsidR="007C3B95" w:rsidRDefault="007C3B95" w:rsidP="008F33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1. </w:t>
      </w:r>
      <w:r w:rsidR="00E95A48">
        <w:rPr>
          <w:rFonts w:ascii="Times New Roman" w:hAnsi="Times New Roman" w:cs="Times New Roman"/>
          <w:sz w:val="28"/>
          <w:szCs w:val="28"/>
          <w:lang w:val="uk-UA" w:eastAsia="ru-RU"/>
        </w:rPr>
        <w:t>РОЗПОДІЛИТИ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вироб</w:t>
      </w:r>
      <w:r w:rsidR="00E95A48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медичного призначення </w:t>
      </w:r>
      <w:bookmarkStart w:id="3" w:name="_Hlk26177066"/>
      <w:r w:rsidR="00026836" w:rsidRPr="00026836">
        <w:rPr>
          <w:rFonts w:ascii="Times New Roman" w:hAnsi="Times New Roman" w:cs="Times New Roman"/>
          <w:sz w:val="28"/>
          <w:szCs w:val="28"/>
          <w:lang w:val="uk-UA" w:eastAsia="ru-RU"/>
        </w:rPr>
        <w:t>для визначення рівня вірусного навантаження</w:t>
      </w:r>
      <w:r w:rsidR="0002683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26836" w:rsidRPr="00026836">
        <w:rPr>
          <w:rFonts w:ascii="Times New Roman" w:hAnsi="Times New Roman" w:cs="Times New Roman"/>
          <w:sz w:val="28"/>
          <w:szCs w:val="28"/>
          <w:lang w:val="uk-UA" w:eastAsia="ru-RU"/>
        </w:rPr>
        <w:t>ВІЛ-1, сумісних з приладом Abbott m2000sp та ампліфікатором Abbott Real-time m2000rt</w:t>
      </w:r>
      <w:bookmarkEnd w:id="3"/>
      <w:r w:rsidR="009B079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>до К</w:t>
      </w:r>
      <w:r w:rsidR="009B0796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«Дніпропетровський обласний центр з профілактики та боротьби зі СНІДом»</w:t>
      </w:r>
      <w:r w:rsidR="009B079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ДОР»</w:t>
      </w:r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 кількості </w:t>
      </w:r>
      <w:r w:rsidR="009B0796">
        <w:rPr>
          <w:rFonts w:ascii="Times New Roman" w:hAnsi="Times New Roman" w:cs="Times New Roman"/>
          <w:sz w:val="28"/>
          <w:szCs w:val="28"/>
          <w:lang w:val="uk-UA" w:eastAsia="ru-RU"/>
        </w:rPr>
        <w:t>та за переліком, згідно з додатком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1E76282E" w14:textId="013591EF" w:rsidR="00E95A48" w:rsidRPr="007C3B95" w:rsidRDefault="00E95A48" w:rsidP="008F33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5F0297B" w14:textId="77777777" w:rsidR="007C3B95" w:rsidRDefault="007C3B95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 </w:t>
      </w:r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>Директору КП «Дніпропетровський обласний центр з профілактики та боротьби зі СНІДом» ДОР» забезпечити:</w:t>
      </w:r>
    </w:p>
    <w:p w14:paraId="59741312" w14:textId="77777777" w:rsidR="00103B38" w:rsidRDefault="00103B38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550C8D01" w14:textId="4B6DBE9B" w:rsidR="00D24FCF" w:rsidRDefault="004D2CCE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2.1</w:t>
      </w:r>
      <w:r w:rsid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E95A48"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Персональну відповідальність, контроль за збереженням та цільовим і своєчасним використанням отриманих</w:t>
      </w:r>
      <w:r w:rsid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95A48"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виробів медичного призначення </w:t>
      </w:r>
      <w:r w:rsidR="00026836" w:rsidRPr="0002683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для визначення рівня вірусного навантаження ВІЛ-1, сумісних з приладом Abbott m2000sp та ампліфікатором Abbott Real-time m2000rt</w:t>
      </w:r>
      <w:r w:rsidR="00D24FC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663965B6" w14:textId="77777777" w:rsidR="00124079" w:rsidRDefault="00124079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0E70E360" w14:textId="77777777" w:rsidR="00124079" w:rsidRDefault="00124079" w:rsidP="0012407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1BCF832A" w14:textId="77777777" w:rsidR="00124079" w:rsidRDefault="00124079" w:rsidP="0012407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42FFE0EB" w14:textId="6D645D20" w:rsidR="00124079" w:rsidRDefault="00124079" w:rsidP="0012407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</w:t>
      </w:r>
    </w:p>
    <w:p w14:paraId="3E5598F3" w14:textId="77777777" w:rsidR="00124079" w:rsidRDefault="00124079" w:rsidP="0012407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042963D0" w14:textId="5D216C02" w:rsidR="004D2CCE" w:rsidRDefault="007C3B95" w:rsidP="00124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 w:rsidR="004D2CCE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У випадку виникнення питань стосовно якості отриманих </w:t>
      </w:r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виробів медичного призначення </w:t>
      </w:r>
      <w:r w:rsidR="00732592" w:rsidRPr="00732592">
        <w:rPr>
          <w:rFonts w:ascii="Times New Roman" w:hAnsi="Times New Roman" w:cs="Times New Roman"/>
          <w:sz w:val="28"/>
          <w:szCs w:val="28"/>
          <w:lang w:val="uk-UA" w:eastAsia="ru-RU"/>
        </w:rPr>
        <w:t>для визначення рівня</w:t>
      </w:r>
      <w:r w:rsidR="0012407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вірусного навантаження </w:t>
      </w:r>
      <w:r w:rsidR="00124079" w:rsidRPr="00732592">
        <w:rPr>
          <w:rFonts w:ascii="Times New Roman" w:hAnsi="Times New Roman" w:cs="Times New Roman"/>
          <w:sz w:val="28"/>
          <w:szCs w:val="28"/>
          <w:lang w:val="uk-UA" w:eastAsia="ru-RU"/>
        </w:rPr>
        <w:t>ВІЛ-1, сумісних з приладом Abbott m2000sp</w:t>
      </w:r>
      <w:r w:rsidR="0012407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732592" w:rsidRPr="0073259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та ампліфікатором Abbott Real-time m2000rt 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14:paraId="2C019711" w14:textId="77777777" w:rsidR="00103B38" w:rsidRPr="00732592" w:rsidRDefault="00103B38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40D2B49" w14:textId="77777777" w:rsidR="007C3B95" w:rsidRDefault="007C3B95" w:rsidP="004D2C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4D2CCE"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D24FCF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одання до ДУ «Центр громадського здоров’я  Міністерства охорони здоров’я України»:</w:t>
      </w:r>
    </w:p>
    <w:p w14:paraId="18426DA2" w14:textId="77777777" w:rsidR="00D24FCF" w:rsidRPr="007C3B95" w:rsidRDefault="00D24FCF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77498B9" w14:textId="77777777" w:rsidR="007C3B95" w:rsidRDefault="007C3B95" w:rsidP="008F332A">
      <w:pPr>
        <w:spacing w:after="0" w:line="240" w:lineRule="auto"/>
        <w:ind w:firstLine="708"/>
        <w:jc w:val="both"/>
        <w:rPr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 w:rsidR="004D2CCE"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.1. Інформації про проведення досліджень згідно з додатком 9 до Комплексного плану розширення доступу населення до профілактики </w:t>
      </w:r>
      <w:r w:rsidR="008F332A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ВІЛ-інфекції, діагностики, лікування, догляду та підтримки хворих на </w:t>
      </w:r>
      <w:r w:rsidR="008F332A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ВІЛ-інфекцію/СНІД в Україні у </w:t>
      </w:r>
      <w:r w:rsidRPr="007C3B9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</w:t>
      </w:r>
      <w:r w:rsidRPr="007C3B95">
        <w:rPr>
          <w:sz w:val="28"/>
          <w:szCs w:val="28"/>
          <w:lang w:val="uk-UA" w:eastAsia="ru-RU"/>
        </w:rPr>
        <w:t>.</w:t>
      </w:r>
    </w:p>
    <w:p w14:paraId="5F13C5E0" w14:textId="77777777" w:rsidR="008F332A" w:rsidRPr="007C3B95" w:rsidRDefault="008F332A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49B05F5" w14:textId="77777777" w:rsidR="007C3B95" w:rsidRDefault="007C3B95" w:rsidP="008F332A">
      <w:pPr>
        <w:spacing w:after="6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Термін: щоквартально до 10 числа місяця, наступного за звітним.</w:t>
      </w:r>
    </w:p>
    <w:p w14:paraId="1A404AD8" w14:textId="77777777" w:rsidR="00D24FCF" w:rsidRPr="007C3B95" w:rsidRDefault="00D24FCF" w:rsidP="008F332A">
      <w:pPr>
        <w:spacing w:after="6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F83F4D8" w14:textId="7B30E149" w:rsidR="007C3B95" w:rsidRDefault="007C3B95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 w:rsidR="004D2CCE"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.2. Інформації про отримання, використання та запас </w:t>
      </w:r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виробів медичного призначення </w:t>
      </w:r>
      <w:r w:rsidR="00732592" w:rsidRPr="00732592">
        <w:rPr>
          <w:rFonts w:ascii="Times New Roman" w:hAnsi="Times New Roman" w:cs="Times New Roman"/>
          <w:sz w:val="28"/>
          <w:szCs w:val="28"/>
          <w:lang w:val="uk-UA" w:eastAsia="ru-RU"/>
        </w:rPr>
        <w:t>для визначення рівня вірусного навантаження ВІЛ-1, сумісних з приладом Abbott m2000sp та ампліфікатором Abbott Real-time m2000rt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7C3B9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14:paraId="7454DB08" w14:textId="77777777" w:rsidR="008F332A" w:rsidRPr="007C3B95" w:rsidRDefault="008F332A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663B691" w14:textId="77777777" w:rsidR="007C3B95" w:rsidRDefault="007C3B95" w:rsidP="008F332A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7C3B95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14:paraId="6A5FD1D5" w14:textId="77777777" w:rsidR="00D24FCF" w:rsidRPr="007C3B95" w:rsidRDefault="00D24FCF" w:rsidP="008F332A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901CDA3" w14:textId="0C9BA8AD" w:rsidR="007C3B95" w:rsidRPr="007C3B95" w:rsidRDefault="007C3B95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2.3.3. Інформації про кількість </w:t>
      </w:r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виробів медичного призначення </w:t>
      </w:r>
      <w:r w:rsidR="00732592" w:rsidRPr="00732592">
        <w:rPr>
          <w:rFonts w:ascii="Times New Roman" w:hAnsi="Times New Roman" w:cs="Times New Roman"/>
          <w:sz w:val="28"/>
          <w:szCs w:val="28"/>
          <w:lang w:val="uk-UA" w:eastAsia="ru-RU"/>
        </w:rPr>
        <w:t>для визначення рівня вірусного навантаження ВІЛ-1, сумісних з приладом Abbott m2000sp та ампліфікатором Abbott Real-time m2000rt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, яка не буде повністю використана до закінчення граничного терміну придатності, не пізніше ніж за 4 місяці до його закінчення.</w:t>
      </w:r>
    </w:p>
    <w:p w14:paraId="553AF0AE" w14:textId="77777777" w:rsidR="007C3B95" w:rsidRPr="007C3B95" w:rsidRDefault="007C3B95" w:rsidP="008F332A">
      <w:pPr>
        <w:spacing w:after="0" w:line="240" w:lineRule="auto"/>
        <w:ind w:left="565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Термін: щоквартально.</w:t>
      </w:r>
    </w:p>
    <w:p w14:paraId="513036D3" w14:textId="77777777" w:rsidR="00D24FCF" w:rsidRDefault="00D24FCF" w:rsidP="008F332A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1B420E8" w14:textId="23890925" w:rsidR="00D24FCF" w:rsidRDefault="000C4ABF" w:rsidP="008F332A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0C4ABF">
        <w:rPr>
          <w:rFonts w:ascii="Times New Roman" w:hAnsi="Times New Roman" w:cs="Times New Roman"/>
          <w:sz w:val="28"/>
          <w:szCs w:val="28"/>
          <w:lang w:val="uk-UA" w:eastAsia="ru-RU"/>
        </w:rPr>
        <w:t>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14:paraId="02E798F6" w14:textId="77777777" w:rsidR="00124079" w:rsidRDefault="00124079" w:rsidP="00732592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9E3B969" w14:textId="77777777" w:rsidR="00124079" w:rsidRDefault="00124079" w:rsidP="00732592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19914CF" w14:textId="77777777" w:rsidR="00732592" w:rsidRPr="00D24FCF" w:rsidRDefault="00732592" w:rsidP="00732592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</w:p>
    <w:p w14:paraId="613F39CB" w14:textId="77777777" w:rsidR="00732592" w:rsidRDefault="00732592" w:rsidP="008F332A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F12BA9A" w14:textId="77777777" w:rsidR="00D24FCF" w:rsidRDefault="000C4ABF" w:rsidP="008F33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 w:rsidR="007C3B95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0C8DA840" w14:textId="77777777" w:rsidR="008F332A" w:rsidRPr="007C3B95" w:rsidRDefault="008F332A" w:rsidP="008F33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17C4DEE" w14:textId="77777777" w:rsidR="007C3B95" w:rsidRDefault="000C4ABF" w:rsidP="008F332A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5.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8F332A">
        <w:rPr>
          <w:rFonts w:ascii="Times New Roman" w:hAnsi="Times New Roman" w:cs="Times New Roman"/>
          <w:sz w:val="28"/>
          <w:szCs w:val="28"/>
          <w:lang w:val="uk-UA" w:eastAsia="ru-RU"/>
        </w:rPr>
        <w:t>к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ом.</w:t>
      </w:r>
    </w:p>
    <w:p w14:paraId="42B059E9" w14:textId="77777777" w:rsidR="000C4ABF" w:rsidRDefault="000C4ABF" w:rsidP="008F332A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2761C43" w14:textId="77777777" w:rsidR="007C3B95" w:rsidRPr="007C3B95" w:rsidRDefault="007C3B95" w:rsidP="008F332A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14:paraId="0826D6F0" w14:textId="77777777" w:rsidR="007C3B95" w:rsidRPr="007C3B95" w:rsidRDefault="007C3B95" w:rsidP="008F332A">
      <w:pPr>
        <w:numPr>
          <w:ilvl w:val="0"/>
          <w:numId w:val="4"/>
        </w:numPr>
        <w:tabs>
          <w:tab w:val="num" w:pos="13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договір від 06 квітня 2017 року № 199-Р;</w:t>
      </w:r>
    </w:p>
    <w:p w14:paraId="55106930" w14:textId="3A1B1820" w:rsidR="007C3B95" w:rsidRDefault="007C3B95" w:rsidP="008F332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7325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</w:t>
      </w:r>
      <w:r w:rsidR="000C4A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325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листопада</w:t>
      </w:r>
      <w:r w:rsidR="00D24F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</w:t>
      </w:r>
      <w:r w:rsidR="000C4A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7325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761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3C795DD7" w14:textId="466F5F6D" w:rsidR="00732592" w:rsidRPr="00732592" w:rsidRDefault="00732592" w:rsidP="0073259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12 листопада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762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71A04984" w14:textId="49F55C6A" w:rsidR="000C4ABF" w:rsidRPr="000C4ABF" w:rsidRDefault="000C4ABF" w:rsidP="008F332A">
      <w:pPr>
        <w:pStyle w:val="ad"/>
        <w:numPr>
          <w:ilvl w:val="0"/>
          <w:numId w:val="4"/>
        </w:numPr>
        <w:rPr>
          <w:sz w:val="28"/>
          <w:szCs w:val="28"/>
        </w:rPr>
      </w:pPr>
      <w:r w:rsidRPr="000C4ABF">
        <w:rPr>
          <w:sz w:val="28"/>
          <w:szCs w:val="28"/>
        </w:rPr>
        <w:t xml:space="preserve">лист КП «Дніпропетровський обласний центр з профілактики та боротьби зі СНІДом» ДОР» від </w:t>
      </w:r>
      <w:r w:rsidR="00732592">
        <w:rPr>
          <w:sz w:val="28"/>
          <w:szCs w:val="28"/>
        </w:rPr>
        <w:t>02</w:t>
      </w:r>
      <w:r w:rsidRPr="000C4ABF">
        <w:rPr>
          <w:sz w:val="28"/>
          <w:szCs w:val="28"/>
        </w:rPr>
        <w:t xml:space="preserve"> </w:t>
      </w:r>
      <w:r w:rsidR="00732592">
        <w:rPr>
          <w:sz w:val="28"/>
          <w:szCs w:val="28"/>
        </w:rPr>
        <w:t>грудня</w:t>
      </w:r>
      <w:r w:rsidRPr="000C4ABF">
        <w:rPr>
          <w:sz w:val="28"/>
          <w:szCs w:val="28"/>
        </w:rPr>
        <w:t xml:space="preserve"> 2019 року № </w:t>
      </w:r>
      <w:r w:rsidR="00B7405C" w:rsidRPr="00B7405C">
        <w:rPr>
          <w:sz w:val="28"/>
          <w:szCs w:val="28"/>
          <w:lang w:val="ru-RU"/>
        </w:rPr>
        <w:t>507</w:t>
      </w:r>
      <w:r w:rsidRPr="000C4ABF">
        <w:rPr>
          <w:sz w:val="28"/>
          <w:szCs w:val="28"/>
        </w:rPr>
        <w:t>/19</w:t>
      </w:r>
      <w:r>
        <w:rPr>
          <w:sz w:val="28"/>
          <w:szCs w:val="28"/>
        </w:rPr>
        <w:t>.</w:t>
      </w:r>
    </w:p>
    <w:p w14:paraId="2D313DDF" w14:textId="77777777" w:rsidR="007C3B95" w:rsidRDefault="007C3B95" w:rsidP="008F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51F63A9" w14:textId="77777777" w:rsidR="008F332A" w:rsidRPr="007C3B95" w:rsidRDefault="008F332A" w:rsidP="008F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03F2775" w14:textId="77777777" w:rsidR="000C4ABF" w:rsidRDefault="00E233EE" w:rsidP="008F332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23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департаменту  </w:t>
      </w:r>
      <w:r w:rsidRPr="00E23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23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Pr="00E23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В.М. СЕРДЮК</w:t>
      </w:r>
      <w:r w:rsidR="000C4A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14:paraId="01D97DE9" w14:textId="77777777" w:rsidR="007C3B95" w:rsidRPr="007C3B95" w:rsidRDefault="007C3B95" w:rsidP="007C3B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</w:p>
    <w:p w14:paraId="0FC01549" w14:textId="77777777" w:rsidR="007C3B95" w:rsidRPr="007C3B95" w:rsidRDefault="007C3B95" w:rsidP="007C3B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наказу ДОЗ ОДА</w:t>
      </w:r>
    </w:p>
    <w:p w14:paraId="56FD497E" w14:textId="77777777" w:rsidR="007C3B95" w:rsidRDefault="007C3B95" w:rsidP="00A37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_____</w:t>
      </w:r>
      <w:r w:rsidR="008F33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№___</w:t>
      </w:r>
    </w:p>
    <w:p w14:paraId="4AC0C138" w14:textId="77777777" w:rsidR="00124079" w:rsidRPr="007C3B95" w:rsidRDefault="00124079" w:rsidP="00A37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DF94B8D" w14:textId="5D016E99" w:rsidR="00A37515" w:rsidRPr="00421DA7" w:rsidRDefault="002B0984" w:rsidP="00A37515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4" w:name="_Hlk534715658"/>
      <w:r w:rsidRPr="00421D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Розподіл </w:t>
      </w:r>
      <w:r w:rsidR="00455190" w:rsidRPr="00421D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 для визначення рівня вірусного навантаження ВІЛ-1, сумісних з приладом Abbott m2000sp та ампліфікатором Abbott Real-time m2000rt, закуплених за кошти Глобального фонду</w:t>
      </w:r>
      <w:r w:rsidR="00B7405C" w:rsidRPr="00421D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до КП «Дніпропетровський обласний центр з профілактики та боротьби зі СНІДом» ДОР»</w:t>
      </w:r>
    </w:p>
    <w:tbl>
      <w:tblPr>
        <w:tblpPr w:leftFromText="180" w:rightFromText="180" w:vertAnchor="text" w:horzAnchor="margin" w:tblpXSpec="center" w:tblpY="148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876"/>
        <w:gridCol w:w="1355"/>
        <w:gridCol w:w="1418"/>
        <w:gridCol w:w="992"/>
        <w:gridCol w:w="822"/>
      </w:tblGrid>
      <w:tr w:rsidR="002B0984" w:rsidRPr="002B0984" w14:paraId="5B8D9A71" w14:textId="77777777" w:rsidTr="002E6327">
        <w:trPr>
          <w:cantSplit/>
          <w:trHeight w:val="15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445D3" w14:textId="77777777" w:rsidR="002B0984" w:rsidRPr="002B0984" w:rsidRDefault="002B0984" w:rsidP="002B0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bookmarkStart w:id="5" w:name="OLE_LINK64"/>
            <w:bookmarkEnd w:id="4"/>
            <w:r w:rsidRPr="002B098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E459" w14:textId="2B50DA01" w:rsidR="002B0984" w:rsidRPr="002B0984" w:rsidRDefault="00B72646" w:rsidP="00B72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 xml:space="preserve">       </w:t>
            </w:r>
            <w:r w:rsidR="002B0984" w:rsidRPr="002B09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Назва реагентів та витратних матеріалів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EED9D" w14:textId="77777777" w:rsidR="002B0984" w:rsidRPr="002B0984" w:rsidRDefault="00E233EE" w:rsidP="002B0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Серія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EA496" w14:textId="77777777" w:rsidR="002B0984" w:rsidRPr="00E233EE" w:rsidRDefault="00E233EE" w:rsidP="002B0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E233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Термін придатності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CE68" w14:textId="77777777" w:rsidR="002B0984" w:rsidRPr="00E233EE" w:rsidRDefault="00E233EE" w:rsidP="002B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233E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7434B" w14:textId="77777777" w:rsidR="002B0984" w:rsidRPr="00E233EE" w:rsidRDefault="00E233EE" w:rsidP="00E2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233E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</w:t>
            </w:r>
          </w:p>
        </w:tc>
      </w:tr>
      <w:tr w:rsidR="00A37515" w:rsidRPr="002B0984" w14:paraId="70D373F5" w14:textId="77777777" w:rsidTr="002E6327">
        <w:trPr>
          <w:cantSplit/>
          <w:trHeight w:val="354"/>
        </w:trPr>
        <w:tc>
          <w:tcPr>
            <w:tcW w:w="5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C72D" w14:textId="77777777" w:rsidR="00A37515" w:rsidRPr="007C3B95" w:rsidRDefault="00A37515" w:rsidP="00A3751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видаткова накладна</w:t>
            </w:r>
          </w:p>
        </w:tc>
        <w:tc>
          <w:tcPr>
            <w:tcW w:w="45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7F94B" w14:textId="3A559A6F" w:rsidR="00A37515" w:rsidRPr="007C3B95" w:rsidRDefault="00A37515" w:rsidP="00A3751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Від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907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12</w:t>
            </w: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907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листопада</w:t>
            </w: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201</w:t>
            </w:r>
            <w:r w:rsidR="00E23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року №</w:t>
            </w:r>
            <w:r w:rsidR="002907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761</w:t>
            </w:r>
          </w:p>
        </w:tc>
      </w:tr>
      <w:tr w:rsidR="00DF2858" w:rsidRPr="002B0984" w14:paraId="627BA644" w14:textId="77777777" w:rsidTr="002E6327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634E" w14:textId="77777777" w:rsidR="00DF2858" w:rsidRPr="002B0984" w:rsidRDefault="00DF2858" w:rsidP="00DF285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546D1" w14:textId="0C13AA0E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Набір реагентів для підготовки зразків Abbott m™ Sample Preparation System KaT.№04J70-24 no 96 тестів Виробник Promega Corp.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A81B7" w14:textId="696F90CF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10000324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F0F63" w14:textId="7813381A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30.06.2020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E34DD" w14:textId="145C34A9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CB58" w14:textId="305CEA92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упак</w:t>
            </w:r>
          </w:p>
        </w:tc>
      </w:tr>
      <w:tr w:rsidR="00DF2858" w:rsidRPr="002B0984" w14:paraId="045521D7" w14:textId="77777777" w:rsidTr="002E6327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5A7E" w14:textId="77777777" w:rsidR="00DF2858" w:rsidRPr="002B0984" w:rsidRDefault="00DF2858" w:rsidP="00DF285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A5ACE" w14:textId="779FBF33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Набір реагентів для ампліфікації Abbott Real Time TM HIV-1 Amplification Reagent Kit KaT.№2G31-10 no 96 тестів Виробник Abbot Molecular,Inc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722B" w14:textId="4676F167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499197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AB396" w14:textId="5C17C938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28.11.2020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864C6" w14:textId="178F4A27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CD43" w14:textId="6F1C87B7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упак</w:t>
            </w:r>
          </w:p>
        </w:tc>
      </w:tr>
      <w:tr w:rsidR="00DF2858" w:rsidRPr="002B0984" w14:paraId="6B3868CB" w14:textId="77777777" w:rsidTr="002E6327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FE5CF" w14:textId="77777777" w:rsidR="00DF2858" w:rsidRPr="002B0984" w:rsidRDefault="00DF2858" w:rsidP="00DF285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020F6" w14:textId="348F779C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Наконечники для піпеток з фільтром на 1000 мкл/1000ті 24 штатива по 96 шт в упаковці (KaT.№04J71~10) Виробник Abbott Molecular Inc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D3A22" w14:textId="7EEC6686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І184472М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101B" w14:textId="4E260E20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28.07.2024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2A8EA" w14:textId="24F8CDC0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6C8F5" w14:textId="77F9F658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упак</w:t>
            </w:r>
          </w:p>
        </w:tc>
      </w:tr>
      <w:tr w:rsidR="00DF2858" w:rsidRPr="002B0984" w14:paraId="77D620A2" w14:textId="77777777" w:rsidTr="002E6327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3572" w14:textId="77777777" w:rsidR="00DF2858" w:rsidRPr="002B0984" w:rsidRDefault="00DF2858" w:rsidP="00DF285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4070" w14:textId="4B6C85A1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Реакційна пробірка на 5 мл 2000 штук в упаковці KaT.Ns04J71-20 Виробник Abbott Molecular Inc.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8E36E" w14:textId="1D4F4E7A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90U3011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9A52A" w14:textId="3CDC787D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20A8F" w14:textId="068261C2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F9AD" w14:textId="52ED153C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упак</w:t>
            </w:r>
          </w:p>
        </w:tc>
      </w:tr>
      <w:tr w:rsidR="00DF2858" w:rsidRPr="002B0984" w14:paraId="565EE378" w14:textId="77777777" w:rsidTr="002E6327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EF4B" w14:textId="77777777" w:rsidR="00DF2858" w:rsidRPr="002B0984" w:rsidRDefault="00DF2858" w:rsidP="00DF285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1326" w14:textId="6C547CC1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Планшет на 96 глибоких лунок 32 шт в упаковці/ASPS 96 Well Deep Plates KaT.№04J71-30 Виробник Abbott Molecular Inc.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E58DE" w14:textId="0042EFC7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5094252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42219" w14:textId="0C42D6FB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170A" w14:textId="22F55BEB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99B13" w14:textId="39D409CF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упак</w:t>
            </w:r>
          </w:p>
        </w:tc>
      </w:tr>
      <w:tr w:rsidR="00DF2858" w:rsidRPr="002B0984" w14:paraId="19880F10" w14:textId="77777777" w:rsidTr="002E6327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95BF2" w14:textId="77777777" w:rsidR="00DF2858" w:rsidRPr="002B0984" w:rsidRDefault="00DF2858" w:rsidP="00DF285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9153A" w14:textId="16891E59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ASPS пакети для біологічно небезбечних відходів 50 шт в упаковці KaT.№04J71-45 Виробник Abbott Molecular Inc.,USA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02264" w14:textId="255DEF23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280337А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44BBD" w14:textId="250D0DC7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A83B3" w14:textId="1FABCB0A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5566" w14:textId="1C98F063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упак</w:t>
            </w:r>
          </w:p>
        </w:tc>
      </w:tr>
      <w:tr w:rsidR="00DF2858" w:rsidRPr="002B0984" w14:paraId="3AEEAF9B" w14:textId="77777777" w:rsidTr="002E6327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68699" w14:textId="77777777" w:rsidR="00DF2858" w:rsidRPr="002B0984" w:rsidRDefault="00DF2858" w:rsidP="00DF285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64E62" w14:textId="324AD0D2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Оптичний реакційний планшет на 96 лунок 20 шт в упаковці KaT.№4J71-70 Виробник Abbott Molecular Inc.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9E548" w14:textId="7B39CD5F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SG235191A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DF9A2" w14:textId="4A9F7616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EAD11" w14:textId="7388A17B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250B2" w14:textId="5BA7E225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упак</w:t>
            </w:r>
          </w:p>
        </w:tc>
      </w:tr>
      <w:tr w:rsidR="00DF2858" w:rsidRPr="002B0984" w14:paraId="72F79E3A" w14:textId="77777777" w:rsidTr="002E6327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9935" w14:textId="77777777" w:rsidR="00DF2858" w:rsidRPr="002B0984" w:rsidRDefault="00DF2858" w:rsidP="00DF285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98688" w14:textId="529B8606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Клейка оптична плівка Кат № 4J71-75 по 100 шт в упаковці Виробник Abbot Molecular,Inc.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E80C" w14:textId="33717331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201612299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E9A2" w14:textId="3B342695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39416" w14:textId="225CDE91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4FE96" w14:textId="5FD32A41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упак</w:t>
            </w:r>
          </w:p>
        </w:tc>
      </w:tr>
      <w:tr w:rsidR="00DF2858" w:rsidRPr="002B0984" w14:paraId="0E740B9E" w14:textId="77777777" w:rsidTr="002E6327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5DE5" w14:textId="77777777" w:rsidR="00DF2858" w:rsidRPr="002B0984" w:rsidRDefault="00DF2858" w:rsidP="00DF285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CF8AD" w14:textId="4308E7B0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rPr>
                <w:rStyle w:val="5pt0pt"/>
                <w:rFonts w:ascii="Times New Roman" w:hAnsi="Times New Roman" w:cs="Times New Roman"/>
                <w:spacing w:val="0"/>
                <w:sz w:val="22"/>
                <w:szCs w:val="22"/>
                <w:lang w:eastAsia="en-US" w:bidi="en-US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Набір калібраторів Abbott Real Time TM HIV-1 Calibrator Kit,KaT.№2G31-70 no 24 пробірки по 1,8мл Виробник:АЬЬоІ Moiecular.lnc.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CE090" w14:textId="47AD303E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Style w:val="5pt0pt"/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493602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FB461" w14:textId="5A20842D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Style w:val="5pt0pt"/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08.07.2020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7AC53" w14:textId="2C7BA165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AEA1C" w14:textId="1DEB5A83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упак</w:t>
            </w:r>
          </w:p>
        </w:tc>
      </w:tr>
      <w:tr w:rsidR="00DF2858" w:rsidRPr="002B0984" w14:paraId="5848963F" w14:textId="77777777" w:rsidTr="002E6327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AA70" w14:textId="77777777" w:rsidR="00DF2858" w:rsidRPr="002B0984" w:rsidRDefault="00DF2858" w:rsidP="00DF285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C505E" w14:textId="68FC1D9E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rPr>
                <w:rStyle w:val="5pt0pt"/>
                <w:rFonts w:ascii="Times New Roman" w:hAnsi="Times New Roman" w:cs="Times New Roman"/>
                <w:spacing w:val="0"/>
                <w:sz w:val="22"/>
                <w:szCs w:val="22"/>
                <w:lang w:eastAsia="en-US" w:bidi="en-US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Набір контролів Abbott Real Time TM HIV-1 Control Kit,KaT.№2G31-80 no 24 пробірки no 1,8 мл Виробник:АЬЬо1 Molecularjnc.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42380" w14:textId="2B0921EC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Style w:val="5pt0pt"/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493622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2E15C" w14:textId="18672750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Style w:val="5pt0pt"/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10.07.2020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43A4" w14:textId="485BF3F7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BAD6B" w14:textId="0AAB24A6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упак</w:t>
            </w:r>
          </w:p>
        </w:tc>
      </w:tr>
      <w:tr w:rsidR="00DF2858" w:rsidRPr="002B0984" w14:paraId="367B34C7" w14:textId="77777777" w:rsidTr="002E6327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D726" w14:textId="77777777" w:rsidR="00DF2858" w:rsidRPr="002B0984" w:rsidRDefault="00DF2858" w:rsidP="00DF285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D1E0" w14:textId="62A9A694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rPr>
                <w:rStyle w:val="5pt0pt"/>
                <w:rFonts w:ascii="Times New Roman" w:hAnsi="Times New Roman" w:cs="Times New Roman"/>
                <w:spacing w:val="0"/>
                <w:sz w:val="22"/>
                <w:szCs w:val="22"/>
                <w:lang w:eastAsia="en-US" w:bidi="en-US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Наконечники для піпеток на 200 мкл(одноразові наконечники з фільтром.24 штативи по 96 шт 8 упаковці) (KaT.№04J71-17) Виробник Abbott Molecular Inc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16EFE" w14:textId="21687766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Style w:val="5pt0pt"/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G175347Q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BE056" w14:textId="3FB952A8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Style w:val="5pt0pt"/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28.11.2022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29D1" w14:textId="43A4BF43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2A52" w14:textId="224A4B14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упак</w:t>
            </w:r>
          </w:p>
        </w:tc>
      </w:tr>
      <w:tr w:rsidR="00DF2858" w:rsidRPr="002B0984" w14:paraId="3B017ECB" w14:textId="77777777" w:rsidTr="002E6327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F0719" w14:textId="77777777" w:rsidR="00DF2858" w:rsidRPr="002B0984" w:rsidRDefault="00DF2858" w:rsidP="00DF285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00AF9" w14:textId="172EFAA9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rPr>
                <w:rStyle w:val="5pt0pt"/>
                <w:rFonts w:ascii="Times New Roman" w:hAnsi="Times New Roman" w:cs="Times New Roman"/>
                <w:spacing w:val="0"/>
                <w:sz w:val="22"/>
                <w:szCs w:val="22"/>
                <w:lang w:eastAsia="en-US" w:bidi="en-US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Ємність для реагентів на 200 мл, 90 шт в упаковці KaT.№04J71-60 Виробник Abbott Molecular Inc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1B179" w14:textId="0052E84F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Style w:val="5pt0pt"/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F2858">
              <w:rPr>
                <w:rFonts w:ascii="Times New Roman" w:hAnsi="Times New Roman" w:cs="Times New Roman"/>
                <w:sz w:val="22"/>
                <w:szCs w:val="22"/>
              </w:rPr>
              <w:t>11073693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3F95" w14:textId="77777777" w:rsidR="00DF2858" w:rsidRPr="00DF2858" w:rsidRDefault="00DF2858" w:rsidP="00DF2858">
            <w:pPr>
              <w:pStyle w:val="4"/>
              <w:shd w:val="clear" w:color="auto" w:fill="auto"/>
              <w:spacing w:before="0" w:line="240" w:lineRule="auto"/>
              <w:jc w:val="center"/>
              <w:rPr>
                <w:rStyle w:val="5pt0pt"/>
                <w:rFonts w:ascii="Times New Roman" w:hAnsi="Times New Roman" w:cs="Times New Roman"/>
                <w:spacing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FBAF" w14:textId="07A6DA0C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D707F" w14:textId="2707AC72" w:rsidR="00DF2858" w:rsidRPr="00DF2858" w:rsidRDefault="00DF2858" w:rsidP="00DF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F2858">
              <w:rPr>
                <w:rFonts w:ascii="Times New Roman" w:hAnsi="Times New Roman" w:cs="Times New Roman"/>
              </w:rPr>
              <w:t>упак</w:t>
            </w:r>
          </w:p>
        </w:tc>
      </w:tr>
    </w:tbl>
    <w:bookmarkEnd w:id="5"/>
    <w:p w14:paraId="207DF9D4" w14:textId="1AFCCA76" w:rsidR="00E233EE" w:rsidRDefault="00B7405C" w:rsidP="007D12EC">
      <w:pPr>
        <w:pStyle w:val="3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2</w:t>
      </w:r>
    </w:p>
    <w:p w14:paraId="59DF0213" w14:textId="5997633D" w:rsidR="00CD4007" w:rsidRPr="007C3B95" w:rsidRDefault="00CD4007" w:rsidP="00CD400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Продовження д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одат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</w:t>
      </w:r>
    </w:p>
    <w:p w14:paraId="5B5F743C" w14:textId="77777777" w:rsidR="00CD4007" w:rsidRPr="007C3B95" w:rsidRDefault="00CD4007" w:rsidP="00CD400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наказу ДОЗ ОДА</w:t>
      </w:r>
    </w:p>
    <w:p w14:paraId="77FAF9C2" w14:textId="77777777" w:rsidR="00CD4007" w:rsidRPr="007C3B95" w:rsidRDefault="00CD4007" w:rsidP="00CD400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_____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№___</w:t>
      </w:r>
    </w:p>
    <w:p w14:paraId="11D60087" w14:textId="77777777" w:rsidR="00CD4007" w:rsidRDefault="00CD4007" w:rsidP="007D12EC">
      <w:pPr>
        <w:pStyle w:val="3"/>
        <w:rPr>
          <w:rFonts w:eastAsiaTheme="minorHAnsi"/>
          <w:sz w:val="28"/>
          <w:szCs w:val="28"/>
        </w:rPr>
      </w:pPr>
    </w:p>
    <w:tbl>
      <w:tblPr>
        <w:tblpPr w:leftFromText="180" w:rightFromText="180" w:vertAnchor="text" w:horzAnchor="margin" w:tblpXSpec="center" w:tblpY="148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876"/>
        <w:gridCol w:w="1355"/>
        <w:gridCol w:w="1418"/>
        <w:gridCol w:w="992"/>
        <w:gridCol w:w="822"/>
      </w:tblGrid>
      <w:tr w:rsidR="002907FD" w:rsidRPr="002B0984" w14:paraId="25751AC6" w14:textId="77777777" w:rsidTr="002E6327">
        <w:trPr>
          <w:cantSplit/>
          <w:trHeight w:val="15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BB12C" w14:textId="77777777" w:rsidR="002907FD" w:rsidRPr="002B0984" w:rsidRDefault="002907FD" w:rsidP="000F5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2B098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C74A" w14:textId="77777777" w:rsidR="002907FD" w:rsidRPr="002B0984" w:rsidRDefault="002907FD" w:rsidP="000F5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 xml:space="preserve">       </w:t>
            </w:r>
            <w:r w:rsidRPr="002B09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Назва реагентів та витратних матеріалів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247B5" w14:textId="77777777" w:rsidR="002907FD" w:rsidRPr="002B0984" w:rsidRDefault="002907FD" w:rsidP="000F51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Серія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5E530" w14:textId="77777777" w:rsidR="002907FD" w:rsidRPr="00E233EE" w:rsidRDefault="002907FD" w:rsidP="000F51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E233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Термін придатності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634A3" w14:textId="77777777" w:rsidR="002907FD" w:rsidRPr="00E233EE" w:rsidRDefault="002907FD" w:rsidP="000F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233E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E0EA7" w14:textId="77777777" w:rsidR="002907FD" w:rsidRPr="00E233EE" w:rsidRDefault="002907FD" w:rsidP="000F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233E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</w:t>
            </w:r>
          </w:p>
        </w:tc>
      </w:tr>
      <w:tr w:rsidR="002907FD" w:rsidRPr="002B0984" w14:paraId="61BFA82B" w14:textId="77777777" w:rsidTr="002E6327">
        <w:trPr>
          <w:cantSplit/>
          <w:trHeight w:val="354"/>
        </w:trPr>
        <w:tc>
          <w:tcPr>
            <w:tcW w:w="5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0EC62" w14:textId="5F9189B5" w:rsidR="002907FD" w:rsidRPr="007C3B95" w:rsidRDefault="002907FD" w:rsidP="002907F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видаткова накладна</w:t>
            </w:r>
          </w:p>
        </w:tc>
        <w:tc>
          <w:tcPr>
            <w:tcW w:w="45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25E6" w14:textId="13E2B2FD" w:rsidR="002907FD" w:rsidRPr="007C3B95" w:rsidRDefault="002907FD" w:rsidP="002907F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Від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12</w:t>
            </w: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листопада</w:t>
            </w: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року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762</w:t>
            </w:r>
          </w:p>
        </w:tc>
      </w:tr>
      <w:tr w:rsidR="001018B9" w:rsidRPr="002B0984" w14:paraId="4F2F37D9" w14:textId="77777777" w:rsidTr="002E6327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35BA1" w14:textId="77777777" w:rsidR="001018B9" w:rsidRPr="002B0984" w:rsidRDefault="001018B9" w:rsidP="001018B9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F971" w14:textId="7B9954FF" w:rsidR="001018B9" w:rsidRPr="001018B9" w:rsidRDefault="001018B9" w:rsidP="001018B9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018B9">
              <w:rPr>
                <w:rFonts w:ascii="Times New Roman" w:hAnsi="Times New Roman" w:cs="Times New Roman"/>
                <w:sz w:val="22"/>
                <w:szCs w:val="22"/>
              </w:rPr>
              <w:t>Наконечник "Biosphere" з фільтром 1000 мкл, блакитний,стерильно (Кат.№70.762.211) Виробник Sarstedt AG&amp;Co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4489C" w14:textId="445EBBAA" w:rsidR="001018B9" w:rsidRPr="001018B9" w:rsidRDefault="001018B9" w:rsidP="001018B9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018B9">
              <w:rPr>
                <w:rFonts w:ascii="Times New Roman" w:hAnsi="Times New Roman" w:cs="Times New Roman"/>
                <w:sz w:val="22"/>
                <w:szCs w:val="22"/>
              </w:rPr>
              <w:t>9052611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3301" w14:textId="01523A82" w:rsidR="001018B9" w:rsidRPr="001018B9" w:rsidRDefault="001018B9" w:rsidP="001018B9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018B9">
              <w:rPr>
                <w:rFonts w:ascii="Times New Roman" w:hAnsi="Times New Roman" w:cs="Times New Roman"/>
                <w:sz w:val="22"/>
                <w:szCs w:val="22"/>
              </w:rPr>
              <w:t>30.06.2022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B9F41" w14:textId="4A9B4739" w:rsidR="001018B9" w:rsidRPr="001018B9" w:rsidRDefault="001018B9" w:rsidP="0010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018B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97521" w14:textId="42081FD0" w:rsidR="001018B9" w:rsidRPr="001018B9" w:rsidRDefault="001018B9" w:rsidP="0010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018B9">
              <w:rPr>
                <w:rFonts w:ascii="Times New Roman" w:hAnsi="Times New Roman" w:cs="Times New Roman"/>
              </w:rPr>
              <w:t>Набір</w:t>
            </w:r>
          </w:p>
        </w:tc>
      </w:tr>
      <w:tr w:rsidR="001018B9" w:rsidRPr="002B0984" w14:paraId="24AB0E17" w14:textId="77777777" w:rsidTr="002E6327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56E6" w14:textId="77777777" w:rsidR="001018B9" w:rsidRPr="002B0984" w:rsidRDefault="001018B9" w:rsidP="001018B9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891F1" w14:textId="4CB94627" w:rsidR="001018B9" w:rsidRPr="001018B9" w:rsidRDefault="001018B9" w:rsidP="001018B9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018B9">
              <w:rPr>
                <w:rFonts w:ascii="Times New Roman" w:hAnsi="Times New Roman" w:cs="Times New Roman"/>
                <w:sz w:val="22"/>
                <w:szCs w:val="22"/>
              </w:rPr>
              <w:t>Наконечник к “Biosphere" з фільтром 200 мкл нейтральний (Кат.№70.760.211) Виробник Sarstedt AG&amp;Co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A2F6" w14:textId="7AC52CF7" w:rsidR="001018B9" w:rsidRPr="001018B9" w:rsidRDefault="001018B9" w:rsidP="001018B9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018B9">
              <w:rPr>
                <w:rFonts w:ascii="Times New Roman" w:hAnsi="Times New Roman" w:cs="Times New Roman"/>
                <w:sz w:val="22"/>
                <w:szCs w:val="22"/>
              </w:rPr>
              <w:t>9052911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FC474" w14:textId="795B0806" w:rsidR="001018B9" w:rsidRPr="001018B9" w:rsidRDefault="001018B9" w:rsidP="001018B9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018B9">
              <w:rPr>
                <w:rFonts w:ascii="Times New Roman" w:hAnsi="Times New Roman" w:cs="Times New Roman"/>
                <w:sz w:val="22"/>
                <w:szCs w:val="22"/>
              </w:rPr>
              <w:t>31.07.2022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0978B" w14:textId="344FB79B" w:rsidR="001018B9" w:rsidRPr="001018B9" w:rsidRDefault="001018B9" w:rsidP="0010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018B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7DA6" w14:textId="71437EA9" w:rsidR="001018B9" w:rsidRPr="001018B9" w:rsidRDefault="001018B9" w:rsidP="0010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018B9">
              <w:rPr>
                <w:rFonts w:ascii="Times New Roman" w:hAnsi="Times New Roman" w:cs="Times New Roman"/>
              </w:rPr>
              <w:t>Набір</w:t>
            </w:r>
          </w:p>
        </w:tc>
      </w:tr>
      <w:tr w:rsidR="001018B9" w:rsidRPr="002B0984" w14:paraId="471DAB0D" w14:textId="77777777" w:rsidTr="002E6327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85874" w14:textId="77777777" w:rsidR="001018B9" w:rsidRPr="002B0984" w:rsidRDefault="001018B9" w:rsidP="001018B9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63AA6" w14:textId="455F12EE" w:rsidR="001018B9" w:rsidRPr="001018B9" w:rsidRDefault="001018B9" w:rsidP="001018B9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018B9">
              <w:rPr>
                <w:rFonts w:ascii="Times New Roman" w:hAnsi="Times New Roman" w:cs="Times New Roman"/>
                <w:sz w:val="22"/>
                <w:szCs w:val="22"/>
              </w:rPr>
              <w:t>Наконечник "Biosphere" 1000 мкл, блакитний,стерильно (Кат.№70.762.200) Виробник Sarstedt AG&amp;Co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4CA58" w14:textId="6B65FFE9" w:rsidR="001018B9" w:rsidRPr="001018B9" w:rsidRDefault="001018B9" w:rsidP="001018B9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018B9">
              <w:rPr>
                <w:rFonts w:ascii="Times New Roman" w:hAnsi="Times New Roman" w:cs="Times New Roman"/>
                <w:sz w:val="22"/>
                <w:szCs w:val="22"/>
              </w:rPr>
              <w:t>9052511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7C38" w14:textId="43178A7A" w:rsidR="001018B9" w:rsidRPr="001018B9" w:rsidRDefault="001018B9" w:rsidP="001018B9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018B9">
              <w:rPr>
                <w:rFonts w:ascii="Times New Roman" w:hAnsi="Times New Roman" w:cs="Times New Roman"/>
                <w:sz w:val="22"/>
                <w:szCs w:val="22"/>
              </w:rPr>
              <w:t>30.06.2022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1398C" w14:textId="79283578" w:rsidR="001018B9" w:rsidRPr="001018B9" w:rsidRDefault="001018B9" w:rsidP="0010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018B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9B74" w14:textId="169843EB" w:rsidR="001018B9" w:rsidRPr="001018B9" w:rsidRDefault="001018B9" w:rsidP="0010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018B9">
              <w:rPr>
                <w:rFonts w:ascii="Times New Roman" w:hAnsi="Times New Roman" w:cs="Times New Roman"/>
              </w:rPr>
              <w:t>Набір</w:t>
            </w:r>
          </w:p>
        </w:tc>
      </w:tr>
      <w:tr w:rsidR="001018B9" w:rsidRPr="002B0984" w14:paraId="7A563470" w14:textId="77777777" w:rsidTr="002E6327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D994" w14:textId="77777777" w:rsidR="001018B9" w:rsidRPr="002B0984" w:rsidRDefault="001018B9" w:rsidP="001018B9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2E405" w14:textId="6A7243A5" w:rsidR="001018B9" w:rsidRPr="001018B9" w:rsidRDefault="001018B9" w:rsidP="001018B9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018B9">
              <w:rPr>
                <w:rFonts w:ascii="Times New Roman" w:hAnsi="Times New Roman" w:cs="Times New Roman"/>
                <w:sz w:val="22"/>
                <w:szCs w:val="22"/>
              </w:rPr>
              <w:t>Пробірка 4.5 мл.,75x12 мм, ПП.з кришкою,що закручується,стерильна (Кат.№60.557.001) Виробник Sarstedt,HiMe44HHa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8B2E" w14:textId="3C99F067" w:rsidR="001018B9" w:rsidRPr="001018B9" w:rsidRDefault="001018B9" w:rsidP="001018B9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018B9">
              <w:rPr>
                <w:rFonts w:ascii="Times New Roman" w:hAnsi="Times New Roman" w:cs="Times New Roman"/>
                <w:sz w:val="22"/>
                <w:szCs w:val="22"/>
              </w:rPr>
              <w:t>9091911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24D4" w14:textId="78A862A0" w:rsidR="001018B9" w:rsidRPr="001018B9" w:rsidRDefault="001018B9" w:rsidP="001018B9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018B9">
              <w:rPr>
                <w:rFonts w:ascii="Times New Roman" w:hAnsi="Times New Roman" w:cs="Times New Roman"/>
                <w:sz w:val="22"/>
                <w:szCs w:val="22"/>
              </w:rPr>
              <w:t>30.06.2022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B8693" w14:textId="6EDC91B4" w:rsidR="001018B9" w:rsidRPr="001018B9" w:rsidRDefault="001018B9" w:rsidP="0010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018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79A9" w14:textId="1ECE90B7" w:rsidR="001018B9" w:rsidRPr="001018B9" w:rsidRDefault="001018B9" w:rsidP="0010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018B9">
              <w:rPr>
                <w:rFonts w:ascii="Times New Roman" w:hAnsi="Times New Roman" w:cs="Times New Roman"/>
              </w:rPr>
              <w:t>пак</w:t>
            </w:r>
          </w:p>
        </w:tc>
      </w:tr>
      <w:tr w:rsidR="001018B9" w:rsidRPr="002B0984" w14:paraId="39D8E78D" w14:textId="77777777" w:rsidTr="002E6327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6AA0B" w14:textId="77777777" w:rsidR="001018B9" w:rsidRPr="002B0984" w:rsidRDefault="001018B9" w:rsidP="001018B9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63D7D" w14:textId="75928CBA" w:rsidR="001018B9" w:rsidRPr="001018B9" w:rsidRDefault="001018B9" w:rsidP="001018B9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018B9">
              <w:rPr>
                <w:rFonts w:ascii="Times New Roman" w:hAnsi="Times New Roman" w:cs="Times New Roman"/>
                <w:sz w:val="22"/>
                <w:szCs w:val="22"/>
              </w:rPr>
              <w:t>Мікропробірка 1.5 мл., ПП (Кат.№72.692.005) Виробник Sarstedt,Німеччина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1C7EB" w14:textId="122DAA05" w:rsidR="001018B9" w:rsidRPr="001018B9" w:rsidRDefault="001018B9" w:rsidP="001018B9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018B9">
              <w:rPr>
                <w:rFonts w:ascii="Times New Roman" w:hAnsi="Times New Roman" w:cs="Times New Roman"/>
                <w:sz w:val="22"/>
                <w:szCs w:val="22"/>
              </w:rPr>
              <w:t>9082811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3E3D" w14:textId="7CE02B66" w:rsidR="001018B9" w:rsidRPr="001018B9" w:rsidRDefault="001018B9" w:rsidP="001018B9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018B9">
              <w:rPr>
                <w:rFonts w:ascii="Times New Roman" w:hAnsi="Times New Roman" w:cs="Times New Roman"/>
                <w:sz w:val="22"/>
                <w:szCs w:val="22"/>
              </w:rPr>
              <w:t>31.07.2022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38906" w14:textId="3EEDE0FD" w:rsidR="001018B9" w:rsidRPr="001018B9" w:rsidRDefault="001018B9" w:rsidP="0010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018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C5D03" w14:textId="46DD2A58" w:rsidR="001018B9" w:rsidRPr="001018B9" w:rsidRDefault="001018B9" w:rsidP="0010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018B9">
              <w:rPr>
                <w:rFonts w:ascii="Times New Roman" w:hAnsi="Times New Roman" w:cs="Times New Roman"/>
              </w:rPr>
              <w:t>пак</w:t>
            </w:r>
          </w:p>
        </w:tc>
      </w:tr>
    </w:tbl>
    <w:p w14:paraId="396342D2" w14:textId="77777777" w:rsidR="002907FD" w:rsidRDefault="002907FD" w:rsidP="008F332A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B5FA0B" w14:textId="77777777" w:rsidR="002907FD" w:rsidRDefault="002907FD" w:rsidP="008F332A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2AB18B" w14:textId="004CB2CA" w:rsidR="005D5784" w:rsidRPr="00124079" w:rsidRDefault="00E233EE" w:rsidP="008F332A">
      <w:pPr>
        <w:spacing w:after="120" w:line="240" w:lineRule="auto"/>
        <w:jc w:val="center"/>
        <w:rPr>
          <w:lang w:val="uk-UA"/>
        </w:rPr>
      </w:pPr>
      <w:r w:rsidRPr="00C86AB1">
        <w:rPr>
          <w:rFonts w:ascii="Times New Roman" w:hAnsi="Times New Roman" w:cs="Times New Roman"/>
          <w:sz w:val="28"/>
          <w:szCs w:val="28"/>
        </w:rPr>
        <w:t xml:space="preserve">Директор департаменту  </w:t>
      </w:r>
      <w:r w:rsidRPr="00C86AB1">
        <w:rPr>
          <w:rFonts w:ascii="Times New Roman" w:hAnsi="Times New Roman" w:cs="Times New Roman"/>
          <w:sz w:val="28"/>
          <w:szCs w:val="28"/>
        </w:rPr>
        <w:tab/>
      </w:r>
      <w:r w:rsidRPr="00C86AB1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12407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24079">
        <w:rPr>
          <w:rFonts w:ascii="Times New Roman" w:hAnsi="Times New Roman" w:cs="Times New Roman"/>
          <w:sz w:val="28"/>
          <w:szCs w:val="28"/>
        </w:rPr>
        <w:tab/>
        <w:t xml:space="preserve">                В.М.</w:t>
      </w:r>
      <w:r w:rsidRPr="00C86AB1">
        <w:rPr>
          <w:rFonts w:ascii="Times New Roman" w:hAnsi="Times New Roman" w:cs="Times New Roman"/>
          <w:sz w:val="28"/>
          <w:szCs w:val="28"/>
        </w:rPr>
        <w:t>СЕРДЮК</w:t>
      </w:r>
    </w:p>
    <w:sectPr w:rsidR="005D5784" w:rsidRPr="00124079" w:rsidSect="00124079">
      <w:headerReference w:type="default" r:id="rId9"/>
      <w:pgSz w:w="11906" w:h="16838"/>
      <w:pgMar w:top="1135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F8863" w14:textId="77777777" w:rsidR="006D3856" w:rsidRDefault="006D3856">
      <w:pPr>
        <w:spacing w:after="0" w:line="240" w:lineRule="auto"/>
      </w:pPr>
      <w:r>
        <w:separator/>
      </w:r>
    </w:p>
  </w:endnote>
  <w:endnote w:type="continuationSeparator" w:id="0">
    <w:p w14:paraId="62E24FF6" w14:textId="77777777" w:rsidR="006D3856" w:rsidRDefault="006D3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00"/>
    <w:family w:val="auto"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04ECC" w14:textId="77777777" w:rsidR="006D3856" w:rsidRDefault="006D3856">
      <w:pPr>
        <w:spacing w:after="0" w:line="240" w:lineRule="auto"/>
      </w:pPr>
      <w:r>
        <w:separator/>
      </w:r>
    </w:p>
  </w:footnote>
  <w:footnote w:type="continuationSeparator" w:id="0">
    <w:p w14:paraId="2AD6FEE2" w14:textId="77777777" w:rsidR="006D3856" w:rsidRDefault="006D3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6FB2B" w14:textId="77777777" w:rsidR="007C3B95" w:rsidRDefault="007C3B9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4F34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7C724A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BC1065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730ED0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692E0B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40D389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BFF1437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E6F18B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02D779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91B0153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77D5672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ECC39FD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435AED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DFB6868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2"/>
  </w:num>
  <w:num w:numId="8">
    <w:abstractNumId w:val="0"/>
  </w:num>
  <w:num w:numId="9">
    <w:abstractNumId w:val="10"/>
  </w:num>
  <w:num w:numId="10">
    <w:abstractNumId w:val="4"/>
  </w:num>
  <w:num w:numId="11">
    <w:abstractNumId w:val="6"/>
  </w:num>
  <w:num w:numId="12">
    <w:abstractNumId w:val="9"/>
  </w:num>
  <w:num w:numId="13">
    <w:abstractNumId w:val="3"/>
  </w:num>
  <w:num w:numId="14">
    <w:abstractNumId w:val="15"/>
  </w:num>
  <w:num w:numId="15">
    <w:abstractNumId w:val="14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B95"/>
    <w:rsid w:val="00013261"/>
    <w:rsid w:val="00026836"/>
    <w:rsid w:val="00055360"/>
    <w:rsid w:val="00066FAA"/>
    <w:rsid w:val="00083C36"/>
    <w:rsid w:val="00091AF2"/>
    <w:rsid w:val="000B4A57"/>
    <w:rsid w:val="000C4ABF"/>
    <w:rsid w:val="000E723D"/>
    <w:rsid w:val="000E7D09"/>
    <w:rsid w:val="001018B9"/>
    <w:rsid w:val="00103B38"/>
    <w:rsid w:val="00124079"/>
    <w:rsid w:val="001318AF"/>
    <w:rsid w:val="00157435"/>
    <w:rsid w:val="00163C90"/>
    <w:rsid w:val="001A0311"/>
    <w:rsid w:val="001B1A47"/>
    <w:rsid w:val="001D61C1"/>
    <w:rsid w:val="001E1F09"/>
    <w:rsid w:val="002907FD"/>
    <w:rsid w:val="002B00B5"/>
    <w:rsid w:val="002B0984"/>
    <w:rsid w:val="002E6327"/>
    <w:rsid w:val="0031078B"/>
    <w:rsid w:val="003107AF"/>
    <w:rsid w:val="00326D92"/>
    <w:rsid w:val="00341498"/>
    <w:rsid w:val="00363874"/>
    <w:rsid w:val="004127DC"/>
    <w:rsid w:val="00421DA7"/>
    <w:rsid w:val="00455190"/>
    <w:rsid w:val="00491F65"/>
    <w:rsid w:val="004D2CCE"/>
    <w:rsid w:val="004D6EAA"/>
    <w:rsid w:val="005125A8"/>
    <w:rsid w:val="0051643B"/>
    <w:rsid w:val="0052328A"/>
    <w:rsid w:val="0057683E"/>
    <w:rsid w:val="00586042"/>
    <w:rsid w:val="005A170C"/>
    <w:rsid w:val="005D5784"/>
    <w:rsid w:val="00661A88"/>
    <w:rsid w:val="006D3856"/>
    <w:rsid w:val="00721D25"/>
    <w:rsid w:val="00732592"/>
    <w:rsid w:val="00736DD8"/>
    <w:rsid w:val="00773E75"/>
    <w:rsid w:val="007A2FD2"/>
    <w:rsid w:val="007C3B95"/>
    <w:rsid w:val="007D12EC"/>
    <w:rsid w:val="00824ECC"/>
    <w:rsid w:val="00854F36"/>
    <w:rsid w:val="008F332A"/>
    <w:rsid w:val="009319C9"/>
    <w:rsid w:val="009A17B3"/>
    <w:rsid w:val="009A1916"/>
    <w:rsid w:val="009B0796"/>
    <w:rsid w:val="009D20D5"/>
    <w:rsid w:val="00A1442C"/>
    <w:rsid w:val="00A37515"/>
    <w:rsid w:val="00AB5A9D"/>
    <w:rsid w:val="00B72646"/>
    <w:rsid w:val="00B7405C"/>
    <w:rsid w:val="00C21D8D"/>
    <w:rsid w:val="00C34EA9"/>
    <w:rsid w:val="00C86AB1"/>
    <w:rsid w:val="00CD4007"/>
    <w:rsid w:val="00D15B99"/>
    <w:rsid w:val="00D24FCF"/>
    <w:rsid w:val="00D32A21"/>
    <w:rsid w:val="00DD0939"/>
    <w:rsid w:val="00DD2B94"/>
    <w:rsid w:val="00DF2858"/>
    <w:rsid w:val="00E233EE"/>
    <w:rsid w:val="00E30C71"/>
    <w:rsid w:val="00E95A48"/>
    <w:rsid w:val="00EF47EB"/>
    <w:rsid w:val="00F6495C"/>
    <w:rsid w:val="00F82669"/>
    <w:rsid w:val="00FB5267"/>
    <w:rsid w:val="00FE69FC"/>
    <w:rsid w:val="00FF2C4E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F08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C3B95"/>
  </w:style>
  <w:style w:type="character" w:customStyle="1" w:styleId="a3">
    <w:name w:val="Основной текст Знак"/>
    <w:basedOn w:val="a0"/>
    <w:link w:val="a4"/>
    <w:locked/>
    <w:rsid w:val="007C3B95"/>
    <w:rPr>
      <w:lang w:val="uk-UA" w:eastAsia="ru-RU"/>
    </w:rPr>
  </w:style>
  <w:style w:type="paragraph" w:styleId="a4">
    <w:name w:val="Body Text"/>
    <w:basedOn w:val="a"/>
    <w:link w:val="a3"/>
    <w:rsid w:val="007C3B95"/>
    <w:pPr>
      <w:spacing w:after="120" w:line="240" w:lineRule="auto"/>
    </w:pPr>
    <w:rPr>
      <w:lang w:val="uk-UA" w:eastAsia="ru-RU"/>
    </w:rPr>
  </w:style>
  <w:style w:type="character" w:customStyle="1" w:styleId="10">
    <w:name w:val="Основной текст Знак1"/>
    <w:basedOn w:val="a0"/>
    <w:uiPriority w:val="99"/>
    <w:semiHidden/>
    <w:rsid w:val="007C3B95"/>
  </w:style>
  <w:style w:type="character" w:customStyle="1" w:styleId="a5">
    <w:name w:val="Основной текст с отступом Знак"/>
    <w:basedOn w:val="a0"/>
    <w:link w:val="a6"/>
    <w:locked/>
    <w:rsid w:val="007C3B95"/>
    <w:rPr>
      <w:lang w:val="uk-UA" w:eastAsia="ru-RU"/>
    </w:rPr>
  </w:style>
  <w:style w:type="paragraph" w:styleId="a6">
    <w:name w:val="Body Text Indent"/>
    <w:basedOn w:val="a"/>
    <w:link w:val="a5"/>
    <w:rsid w:val="007C3B95"/>
    <w:pPr>
      <w:spacing w:after="120" w:line="240" w:lineRule="auto"/>
      <w:ind w:left="283"/>
    </w:pPr>
    <w:rPr>
      <w:lang w:val="uk-UA"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7C3B95"/>
  </w:style>
  <w:style w:type="paragraph" w:styleId="3">
    <w:name w:val="Body Text 3"/>
    <w:basedOn w:val="a"/>
    <w:link w:val="30"/>
    <w:rsid w:val="007C3B9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semiHidden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7C3B95"/>
    <w:rPr>
      <w:b/>
      <w:bCs/>
    </w:rPr>
  </w:style>
  <w:style w:type="table" w:styleId="a8">
    <w:name w:val="Table Grid"/>
    <w:basedOn w:val="a1"/>
    <w:rsid w:val="007C3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7C3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çàãîëîâîê 1"/>
    <w:basedOn w:val="a"/>
    <w:next w:val="a"/>
    <w:rsid w:val="007C3B95"/>
    <w:pPr>
      <w:keepNext/>
      <w:spacing w:after="0" w:line="192" w:lineRule="auto"/>
      <w:jc w:val="center"/>
    </w:pPr>
    <w:rPr>
      <w:rFonts w:ascii="SchoolDL" w:eastAsia="Times New Roman" w:hAnsi="SchoolDL" w:cs="Times New Roman"/>
      <w:b/>
      <w:sz w:val="30"/>
      <w:szCs w:val="20"/>
      <w:lang w:eastAsia="ru-RU"/>
    </w:rPr>
  </w:style>
  <w:style w:type="paragraph" w:styleId="aa">
    <w:name w:val="header"/>
    <w:basedOn w:val="a"/>
    <w:link w:val="ab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">
    <w:name w:val="Основной текст + 5 pt;Интервал 0 pt"/>
    <w:basedOn w:val="a0"/>
    <w:rsid w:val="007C3B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ac">
    <w:name w:val="Основной текст_"/>
    <w:basedOn w:val="a0"/>
    <w:link w:val="13"/>
    <w:rsid w:val="007C3B95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paragraph" w:customStyle="1" w:styleId="13">
    <w:name w:val="Основной текст1"/>
    <w:basedOn w:val="a"/>
    <w:link w:val="ac"/>
    <w:rsid w:val="007C3B95"/>
    <w:pPr>
      <w:widowControl w:val="0"/>
      <w:shd w:val="clear" w:color="auto" w:fill="FFFFFF"/>
      <w:spacing w:after="0" w:line="278" w:lineRule="exact"/>
    </w:pPr>
    <w:rPr>
      <w:rFonts w:ascii="Arial" w:eastAsia="Arial" w:hAnsi="Arial" w:cs="Arial"/>
      <w:spacing w:val="5"/>
      <w:sz w:val="17"/>
      <w:szCs w:val="17"/>
    </w:rPr>
  </w:style>
  <w:style w:type="paragraph" w:styleId="ad">
    <w:name w:val="List Paragraph"/>
    <w:basedOn w:val="a"/>
    <w:uiPriority w:val="34"/>
    <w:qFormat/>
    <w:rsid w:val="007C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0pt">
    <w:name w:val="Основной текст + 7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7C3B95"/>
    <w:pPr>
      <w:widowControl w:val="0"/>
      <w:shd w:val="clear" w:color="auto" w:fill="FFFFFF"/>
      <w:spacing w:after="0" w:line="197" w:lineRule="exact"/>
    </w:pPr>
    <w:rPr>
      <w:rFonts w:ascii="Arial" w:eastAsia="Arial" w:hAnsi="Arial" w:cs="Arial"/>
      <w:b/>
      <w:bCs/>
      <w:color w:val="000000"/>
      <w:spacing w:val="2"/>
      <w:sz w:val="15"/>
      <w:szCs w:val="15"/>
      <w:lang w:val="uk-UA" w:eastAsia="uk-UA" w:bidi="uk-UA"/>
    </w:rPr>
  </w:style>
  <w:style w:type="character" w:customStyle="1" w:styleId="7pt0pt0">
    <w:name w:val="Основной текст + 7 pt;Не полужирный;Малые прописные;Интервал 0 pt"/>
    <w:basedOn w:val="ac"/>
    <w:rsid w:val="007C3B95"/>
    <w:rPr>
      <w:rFonts w:ascii="Arial" w:eastAsia="Arial" w:hAnsi="Arial" w:cs="Arial"/>
      <w:b/>
      <w:bCs/>
      <w:i w:val="0"/>
      <w:iCs w:val="0"/>
      <w:smallCaps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6pt0pt">
    <w:name w:val="Основной текст + 6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7C3B95"/>
    <w:pPr>
      <w:spacing w:after="0" w:line="240" w:lineRule="auto"/>
    </w:pPr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7C3B95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0">
    <w:name w:val="Основной текст + Не полужирный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styleId="af1">
    <w:name w:val="No Spacing"/>
    <w:uiPriority w:val="1"/>
    <w:qFormat/>
    <w:rsid w:val="007C3B9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2">
    <w:name w:val="footer"/>
    <w:basedOn w:val="a"/>
    <w:link w:val="af3"/>
    <w:uiPriority w:val="99"/>
    <w:unhideWhenUsed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">
    <w:name w:val="Основной текст + 7 pt"/>
    <w:basedOn w:val="ac"/>
    <w:rsid w:val="00D32A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D32A21"/>
    <w:pPr>
      <w:widowControl w:val="0"/>
      <w:shd w:val="clear" w:color="auto" w:fill="FFFFFF"/>
      <w:spacing w:before="60" w:after="0" w:line="206" w:lineRule="exact"/>
    </w:pPr>
    <w:rPr>
      <w:rFonts w:ascii="Arial" w:eastAsia="Arial" w:hAnsi="Arial" w:cs="Arial"/>
      <w:color w:val="000000"/>
      <w:spacing w:val="2"/>
      <w:sz w:val="16"/>
      <w:szCs w:val="16"/>
      <w:lang w:val="uk-UA" w:eastAsia="uk-UA" w:bidi="uk-UA"/>
    </w:rPr>
  </w:style>
  <w:style w:type="character" w:customStyle="1" w:styleId="55pt0pt">
    <w:name w:val="Основной текст + 5;5 pt;Интервал 0 pt"/>
    <w:basedOn w:val="ac"/>
    <w:rsid w:val="00A3751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uk-UA" w:eastAsia="uk-UA" w:bidi="uk-UA"/>
    </w:rPr>
  </w:style>
  <w:style w:type="paragraph" w:customStyle="1" w:styleId="4">
    <w:name w:val="Основной текст4"/>
    <w:basedOn w:val="a"/>
    <w:rsid w:val="00E233EE"/>
    <w:pPr>
      <w:widowControl w:val="0"/>
      <w:shd w:val="clear" w:color="auto" w:fill="FFFFFF"/>
      <w:spacing w:before="60" w:after="0" w:line="173" w:lineRule="exact"/>
    </w:pPr>
    <w:rPr>
      <w:rFonts w:ascii="Arial" w:eastAsia="Arial" w:hAnsi="Arial" w:cs="Arial"/>
      <w:color w:val="000000"/>
      <w:spacing w:val="4"/>
      <w:sz w:val="14"/>
      <w:szCs w:val="14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C3B95"/>
  </w:style>
  <w:style w:type="character" w:customStyle="1" w:styleId="a3">
    <w:name w:val="Основной текст Знак"/>
    <w:basedOn w:val="a0"/>
    <w:link w:val="a4"/>
    <w:locked/>
    <w:rsid w:val="007C3B95"/>
    <w:rPr>
      <w:lang w:val="uk-UA" w:eastAsia="ru-RU"/>
    </w:rPr>
  </w:style>
  <w:style w:type="paragraph" w:styleId="a4">
    <w:name w:val="Body Text"/>
    <w:basedOn w:val="a"/>
    <w:link w:val="a3"/>
    <w:rsid w:val="007C3B95"/>
    <w:pPr>
      <w:spacing w:after="120" w:line="240" w:lineRule="auto"/>
    </w:pPr>
    <w:rPr>
      <w:lang w:val="uk-UA" w:eastAsia="ru-RU"/>
    </w:rPr>
  </w:style>
  <w:style w:type="character" w:customStyle="1" w:styleId="10">
    <w:name w:val="Основной текст Знак1"/>
    <w:basedOn w:val="a0"/>
    <w:uiPriority w:val="99"/>
    <w:semiHidden/>
    <w:rsid w:val="007C3B95"/>
  </w:style>
  <w:style w:type="character" w:customStyle="1" w:styleId="a5">
    <w:name w:val="Основной текст с отступом Знак"/>
    <w:basedOn w:val="a0"/>
    <w:link w:val="a6"/>
    <w:locked/>
    <w:rsid w:val="007C3B95"/>
    <w:rPr>
      <w:lang w:val="uk-UA" w:eastAsia="ru-RU"/>
    </w:rPr>
  </w:style>
  <w:style w:type="paragraph" w:styleId="a6">
    <w:name w:val="Body Text Indent"/>
    <w:basedOn w:val="a"/>
    <w:link w:val="a5"/>
    <w:rsid w:val="007C3B95"/>
    <w:pPr>
      <w:spacing w:after="120" w:line="240" w:lineRule="auto"/>
      <w:ind w:left="283"/>
    </w:pPr>
    <w:rPr>
      <w:lang w:val="uk-UA"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7C3B95"/>
  </w:style>
  <w:style w:type="paragraph" w:styleId="3">
    <w:name w:val="Body Text 3"/>
    <w:basedOn w:val="a"/>
    <w:link w:val="30"/>
    <w:rsid w:val="007C3B9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semiHidden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7C3B95"/>
    <w:rPr>
      <w:b/>
      <w:bCs/>
    </w:rPr>
  </w:style>
  <w:style w:type="table" w:styleId="a8">
    <w:name w:val="Table Grid"/>
    <w:basedOn w:val="a1"/>
    <w:rsid w:val="007C3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7C3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çàãîëîâîê 1"/>
    <w:basedOn w:val="a"/>
    <w:next w:val="a"/>
    <w:rsid w:val="007C3B95"/>
    <w:pPr>
      <w:keepNext/>
      <w:spacing w:after="0" w:line="192" w:lineRule="auto"/>
      <w:jc w:val="center"/>
    </w:pPr>
    <w:rPr>
      <w:rFonts w:ascii="SchoolDL" w:eastAsia="Times New Roman" w:hAnsi="SchoolDL" w:cs="Times New Roman"/>
      <w:b/>
      <w:sz w:val="30"/>
      <w:szCs w:val="20"/>
      <w:lang w:eastAsia="ru-RU"/>
    </w:rPr>
  </w:style>
  <w:style w:type="paragraph" w:styleId="aa">
    <w:name w:val="header"/>
    <w:basedOn w:val="a"/>
    <w:link w:val="ab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">
    <w:name w:val="Основной текст + 5 pt;Интервал 0 pt"/>
    <w:basedOn w:val="a0"/>
    <w:rsid w:val="007C3B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ac">
    <w:name w:val="Основной текст_"/>
    <w:basedOn w:val="a0"/>
    <w:link w:val="13"/>
    <w:rsid w:val="007C3B95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paragraph" w:customStyle="1" w:styleId="13">
    <w:name w:val="Основной текст1"/>
    <w:basedOn w:val="a"/>
    <w:link w:val="ac"/>
    <w:rsid w:val="007C3B95"/>
    <w:pPr>
      <w:widowControl w:val="0"/>
      <w:shd w:val="clear" w:color="auto" w:fill="FFFFFF"/>
      <w:spacing w:after="0" w:line="278" w:lineRule="exact"/>
    </w:pPr>
    <w:rPr>
      <w:rFonts w:ascii="Arial" w:eastAsia="Arial" w:hAnsi="Arial" w:cs="Arial"/>
      <w:spacing w:val="5"/>
      <w:sz w:val="17"/>
      <w:szCs w:val="17"/>
    </w:rPr>
  </w:style>
  <w:style w:type="paragraph" w:styleId="ad">
    <w:name w:val="List Paragraph"/>
    <w:basedOn w:val="a"/>
    <w:uiPriority w:val="34"/>
    <w:qFormat/>
    <w:rsid w:val="007C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0pt">
    <w:name w:val="Основной текст + 7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7C3B95"/>
    <w:pPr>
      <w:widowControl w:val="0"/>
      <w:shd w:val="clear" w:color="auto" w:fill="FFFFFF"/>
      <w:spacing w:after="0" w:line="197" w:lineRule="exact"/>
    </w:pPr>
    <w:rPr>
      <w:rFonts w:ascii="Arial" w:eastAsia="Arial" w:hAnsi="Arial" w:cs="Arial"/>
      <w:b/>
      <w:bCs/>
      <w:color w:val="000000"/>
      <w:spacing w:val="2"/>
      <w:sz w:val="15"/>
      <w:szCs w:val="15"/>
      <w:lang w:val="uk-UA" w:eastAsia="uk-UA" w:bidi="uk-UA"/>
    </w:rPr>
  </w:style>
  <w:style w:type="character" w:customStyle="1" w:styleId="7pt0pt0">
    <w:name w:val="Основной текст + 7 pt;Не полужирный;Малые прописные;Интервал 0 pt"/>
    <w:basedOn w:val="ac"/>
    <w:rsid w:val="007C3B95"/>
    <w:rPr>
      <w:rFonts w:ascii="Arial" w:eastAsia="Arial" w:hAnsi="Arial" w:cs="Arial"/>
      <w:b/>
      <w:bCs/>
      <w:i w:val="0"/>
      <w:iCs w:val="0"/>
      <w:smallCaps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6pt0pt">
    <w:name w:val="Основной текст + 6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7C3B95"/>
    <w:pPr>
      <w:spacing w:after="0" w:line="240" w:lineRule="auto"/>
    </w:pPr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7C3B95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0">
    <w:name w:val="Основной текст + Не полужирный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styleId="af1">
    <w:name w:val="No Spacing"/>
    <w:uiPriority w:val="1"/>
    <w:qFormat/>
    <w:rsid w:val="007C3B9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2">
    <w:name w:val="footer"/>
    <w:basedOn w:val="a"/>
    <w:link w:val="af3"/>
    <w:uiPriority w:val="99"/>
    <w:unhideWhenUsed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">
    <w:name w:val="Основной текст + 7 pt"/>
    <w:basedOn w:val="ac"/>
    <w:rsid w:val="00D32A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D32A21"/>
    <w:pPr>
      <w:widowControl w:val="0"/>
      <w:shd w:val="clear" w:color="auto" w:fill="FFFFFF"/>
      <w:spacing w:before="60" w:after="0" w:line="206" w:lineRule="exact"/>
    </w:pPr>
    <w:rPr>
      <w:rFonts w:ascii="Arial" w:eastAsia="Arial" w:hAnsi="Arial" w:cs="Arial"/>
      <w:color w:val="000000"/>
      <w:spacing w:val="2"/>
      <w:sz w:val="16"/>
      <w:szCs w:val="16"/>
      <w:lang w:val="uk-UA" w:eastAsia="uk-UA" w:bidi="uk-UA"/>
    </w:rPr>
  </w:style>
  <w:style w:type="character" w:customStyle="1" w:styleId="55pt0pt">
    <w:name w:val="Основной текст + 5;5 pt;Интервал 0 pt"/>
    <w:basedOn w:val="ac"/>
    <w:rsid w:val="00A3751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uk-UA" w:eastAsia="uk-UA" w:bidi="uk-UA"/>
    </w:rPr>
  </w:style>
  <w:style w:type="paragraph" w:customStyle="1" w:styleId="4">
    <w:name w:val="Основной текст4"/>
    <w:basedOn w:val="a"/>
    <w:rsid w:val="00E233EE"/>
    <w:pPr>
      <w:widowControl w:val="0"/>
      <w:shd w:val="clear" w:color="auto" w:fill="FFFFFF"/>
      <w:spacing w:before="60" w:after="0" w:line="173" w:lineRule="exact"/>
    </w:pPr>
    <w:rPr>
      <w:rFonts w:ascii="Arial" w:eastAsia="Arial" w:hAnsi="Arial" w:cs="Arial"/>
      <w:color w:val="000000"/>
      <w:spacing w:val="4"/>
      <w:sz w:val="14"/>
      <w:szCs w:val="14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4674</Words>
  <Characters>2665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2019-12-09T14:42:00Z</cp:lastPrinted>
  <dcterms:created xsi:type="dcterms:W3CDTF">2018-01-23T07:27:00Z</dcterms:created>
  <dcterms:modified xsi:type="dcterms:W3CDTF">2019-12-10T10:22:00Z</dcterms:modified>
</cp:coreProperties>
</file>